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87" w:rsidRDefault="0014647C" w:rsidP="001464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TÝDENNÍ PLÁN – 3. ROČNÍK – 1. – 5. LISTOPAD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14647C" w:rsidTr="0014647C">
        <w:tc>
          <w:tcPr>
            <w:tcW w:w="1838" w:type="dxa"/>
          </w:tcPr>
          <w:p w:rsidR="0014647C" w:rsidRDefault="0014647C" w:rsidP="0014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JČ</w:t>
            </w:r>
          </w:p>
        </w:tc>
        <w:tc>
          <w:tcPr>
            <w:tcW w:w="7224" w:type="dxa"/>
          </w:tcPr>
          <w:p w:rsidR="0014647C" w:rsidRDefault="0014647C" w:rsidP="0014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Pravopis skupin </w:t>
            </w:r>
            <w:proofErr w:type="spellStart"/>
            <w:r>
              <w:rPr>
                <w:sz w:val="28"/>
                <w:szCs w:val="28"/>
              </w:rPr>
              <w:t>dě</w:t>
            </w:r>
            <w:proofErr w:type="spellEnd"/>
            <w:r>
              <w:rPr>
                <w:sz w:val="28"/>
                <w:szCs w:val="28"/>
              </w:rPr>
              <w:t xml:space="preserve">, tě, ně, </w:t>
            </w:r>
            <w:proofErr w:type="spellStart"/>
            <w:r>
              <w:rPr>
                <w:sz w:val="28"/>
                <w:szCs w:val="28"/>
              </w:rPr>
              <w:t>bě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pě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vě</w:t>
            </w:r>
            <w:proofErr w:type="spellEnd"/>
            <w:r>
              <w:rPr>
                <w:sz w:val="28"/>
                <w:szCs w:val="28"/>
              </w:rPr>
              <w:t>, mě (opakování).</w:t>
            </w:r>
          </w:p>
          <w:p w:rsidR="0014647C" w:rsidRDefault="0014647C" w:rsidP="0014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Slabičná a hlásková stavba slova x stavba slova (porovnání),</w:t>
            </w:r>
          </w:p>
          <w:p w:rsidR="0014647C" w:rsidRDefault="0014647C" w:rsidP="0014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Předpony x předložky (porovnání).</w:t>
            </w:r>
          </w:p>
        </w:tc>
      </w:tr>
      <w:tr w:rsidR="0014647C" w:rsidTr="0014647C">
        <w:tc>
          <w:tcPr>
            <w:tcW w:w="1838" w:type="dxa"/>
          </w:tcPr>
          <w:p w:rsidR="0014647C" w:rsidRDefault="0014647C" w:rsidP="0014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</w:t>
            </w:r>
          </w:p>
        </w:tc>
        <w:tc>
          <w:tcPr>
            <w:tcW w:w="7224" w:type="dxa"/>
          </w:tcPr>
          <w:p w:rsidR="0014647C" w:rsidRDefault="0014647C" w:rsidP="0014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Přímá řeč.</w:t>
            </w:r>
          </w:p>
        </w:tc>
      </w:tr>
      <w:tr w:rsidR="0014647C" w:rsidTr="0014647C">
        <w:tc>
          <w:tcPr>
            <w:tcW w:w="1838" w:type="dxa"/>
          </w:tcPr>
          <w:p w:rsidR="0014647C" w:rsidRDefault="0014647C" w:rsidP="0014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</w:t>
            </w:r>
          </w:p>
        </w:tc>
        <w:tc>
          <w:tcPr>
            <w:tcW w:w="7224" w:type="dxa"/>
          </w:tcPr>
          <w:p w:rsidR="0014647C" w:rsidRDefault="0014647C" w:rsidP="0014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Čítanka str. 32 – rozbor básně. </w:t>
            </w:r>
          </w:p>
          <w:p w:rsidR="0014647C" w:rsidRDefault="0014647C" w:rsidP="0014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Česká přísloví.</w:t>
            </w:r>
          </w:p>
        </w:tc>
      </w:tr>
      <w:tr w:rsidR="0014647C" w:rsidTr="0014647C">
        <w:tc>
          <w:tcPr>
            <w:tcW w:w="1838" w:type="dxa"/>
          </w:tcPr>
          <w:p w:rsidR="0014647C" w:rsidRDefault="0014647C" w:rsidP="0014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</w:t>
            </w:r>
          </w:p>
        </w:tc>
        <w:tc>
          <w:tcPr>
            <w:tcW w:w="7224" w:type="dxa"/>
          </w:tcPr>
          <w:p w:rsidR="0014647C" w:rsidRDefault="0014647C" w:rsidP="0014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Docvičování tvarů podle písanky.</w:t>
            </w:r>
          </w:p>
        </w:tc>
      </w:tr>
      <w:tr w:rsidR="0014647C" w:rsidTr="0014647C">
        <w:tc>
          <w:tcPr>
            <w:tcW w:w="1838" w:type="dxa"/>
          </w:tcPr>
          <w:p w:rsidR="0014647C" w:rsidRDefault="0014647C" w:rsidP="0014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7224" w:type="dxa"/>
          </w:tcPr>
          <w:p w:rsidR="0014647C" w:rsidRDefault="0014647C" w:rsidP="0014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Násobilka 0 – 10 (zvyšování rychlosti a pohotovosti).</w:t>
            </w:r>
          </w:p>
          <w:p w:rsidR="0014647C" w:rsidRDefault="0014647C" w:rsidP="0014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Počítání se sudými a lichými čísly. </w:t>
            </w:r>
          </w:p>
          <w:p w:rsidR="0014647C" w:rsidRDefault="0014647C" w:rsidP="0014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Procvičování na pracovních listech. </w:t>
            </w:r>
          </w:p>
          <w:p w:rsidR="0014647C" w:rsidRDefault="0014647C" w:rsidP="0014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G: Vzájemná poloha dvou přímek v rovině (další úkoly podle učebnice </w:t>
            </w:r>
            <w:r w:rsidR="004C52CB">
              <w:rPr>
                <w:sz w:val="28"/>
                <w:szCs w:val="28"/>
              </w:rPr>
              <w:t>a pracovního sešitu) – procvičování, rýsování.</w:t>
            </w:r>
          </w:p>
        </w:tc>
      </w:tr>
      <w:tr w:rsidR="0014647C" w:rsidTr="0014647C">
        <w:tc>
          <w:tcPr>
            <w:tcW w:w="1838" w:type="dxa"/>
          </w:tcPr>
          <w:p w:rsidR="0014647C" w:rsidRDefault="0014647C" w:rsidP="0014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  <w:tc>
          <w:tcPr>
            <w:tcW w:w="7224" w:type="dxa"/>
          </w:tcPr>
          <w:p w:rsidR="0014647C" w:rsidRDefault="004C52CB" w:rsidP="0014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Žijeme v ČR (hlavní město, státní symboly, historické země, sousedé ČR). Znalost slov státní hymny. </w:t>
            </w:r>
            <w:bookmarkStart w:id="0" w:name="_GoBack"/>
            <w:bookmarkEnd w:id="0"/>
          </w:p>
        </w:tc>
      </w:tr>
      <w:tr w:rsidR="0014647C" w:rsidTr="0014647C">
        <w:tc>
          <w:tcPr>
            <w:tcW w:w="1838" w:type="dxa"/>
          </w:tcPr>
          <w:p w:rsidR="0014647C" w:rsidRDefault="0014647C" w:rsidP="0014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  <w:tc>
          <w:tcPr>
            <w:tcW w:w="7224" w:type="dxa"/>
          </w:tcPr>
          <w:p w:rsidR="0014647C" w:rsidRDefault="004C52CB" w:rsidP="0014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6 – </w:t>
            </w:r>
            <w:proofErr w:type="spellStart"/>
            <w:r>
              <w:rPr>
                <w:sz w:val="28"/>
                <w:szCs w:val="28"/>
              </w:rPr>
              <w:t>English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Alphabet</w:t>
            </w:r>
            <w:proofErr w:type="spellEnd"/>
            <w:r>
              <w:rPr>
                <w:sz w:val="28"/>
                <w:szCs w:val="28"/>
              </w:rPr>
              <w:t xml:space="preserve"> (hláskování jmen a vybraných slov).</w:t>
            </w:r>
          </w:p>
          <w:p w:rsidR="004C52CB" w:rsidRDefault="004C52CB" w:rsidP="0014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 čtvrtek zkoušení slovní zásoby podle učebnice str. 7, 9, 11, 13, 15, 17 (slova i věty).</w:t>
            </w:r>
          </w:p>
          <w:p w:rsidR="004C52CB" w:rsidRDefault="004C52CB" w:rsidP="00146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7 – A </w:t>
            </w:r>
            <w:proofErr w:type="spellStart"/>
            <w:r>
              <w:rPr>
                <w:sz w:val="28"/>
                <w:szCs w:val="28"/>
              </w:rPr>
              <w:t>pen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two</w:t>
            </w:r>
            <w:proofErr w:type="spellEnd"/>
            <w:r>
              <w:rPr>
                <w:sz w:val="28"/>
                <w:szCs w:val="28"/>
              </w:rPr>
              <w:t xml:space="preserve"> pens (množné číslo).</w:t>
            </w:r>
          </w:p>
        </w:tc>
      </w:tr>
    </w:tbl>
    <w:p w:rsidR="0014647C" w:rsidRPr="0014647C" w:rsidRDefault="0014647C" w:rsidP="0014647C">
      <w:pPr>
        <w:rPr>
          <w:sz w:val="28"/>
          <w:szCs w:val="28"/>
        </w:rPr>
      </w:pPr>
    </w:p>
    <w:sectPr w:rsidR="0014647C" w:rsidRPr="00146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7C"/>
    <w:rsid w:val="0014647C"/>
    <w:rsid w:val="004C52CB"/>
    <w:rsid w:val="00A6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7300"/>
  <w15:chartTrackingRefBased/>
  <w15:docId w15:val="{7A474B6E-25B5-4F82-9FBC-8BA21114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2021-10-30T14:00:00Z</dcterms:created>
  <dcterms:modified xsi:type="dcterms:W3CDTF">2021-10-30T14:15:00Z</dcterms:modified>
</cp:coreProperties>
</file>